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1053" w:rsidRDefault="008B7FB6" w:rsidP="00960D14">
      <w:pPr>
        <w:spacing w:after="0" w:line="240" w:lineRule="auto"/>
      </w:pPr>
      <w:r>
        <w:t>Mrs. Smutny</w:t>
      </w:r>
    </w:p>
    <w:p w:rsidR="008B7FB6" w:rsidRDefault="008B7FB6" w:rsidP="00960D14">
      <w:pPr>
        <w:spacing w:after="0" w:line="240" w:lineRule="auto"/>
      </w:pPr>
      <w:r>
        <w:t>Introduction to Art</w:t>
      </w:r>
    </w:p>
    <w:p w:rsidR="008B7FB6" w:rsidRDefault="008B7FB6" w:rsidP="00960D14">
      <w:pPr>
        <w:spacing w:after="0" w:line="240" w:lineRule="auto"/>
      </w:pPr>
      <w:r>
        <w:t>Periods 3, 4, 6</w:t>
      </w:r>
    </w:p>
    <w:p w:rsidR="008B7FB6" w:rsidRDefault="008B7FB6" w:rsidP="00960D14">
      <w:pPr>
        <w:spacing w:after="0" w:line="240" w:lineRule="auto"/>
      </w:pPr>
      <w:r>
        <w:t>Week of April 2</w:t>
      </w:r>
      <w:r w:rsidR="00EA41CB">
        <w:t>7</w:t>
      </w:r>
      <w:r>
        <w:t xml:space="preserve"> Assignment</w:t>
      </w:r>
      <w:r w:rsidR="00EA41CB">
        <w:t>s</w:t>
      </w:r>
    </w:p>
    <w:p w:rsidR="008B7FB6" w:rsidRPr="001814A6" w:rsidRDefault="008B7FB6" w:rsidP="00311C30">
      <w:pPr>
        <w:spacing w:after="0" w:line="240" w:lineRule="auto"/>
        <w:rPr>
          <w:u w:val="single"/>
        </w:rPr>
      </w:pPr>
    </w:p>
    <w:p w:rsidR="008B7FB6" w:rsidRDefault="008B7FB6" w:rsidP="00960D14">
      <w:pPr>
        <w:spacing w:after="0" w:line="240" w:lineRule="auto"/>
      </w:pPr>
      <w:r w:rsidRPr="001814A6">
        <w:rPr>
          <w:u w:val="single"/>
        </w:rPr>
        <w:t>Directions</w:t>
      </w:r>
      <w:r>
        <w:t>: Please review the notes on the principle of</w:t>
      </w:r>
      <w:r w:rsidR="00316543">
        <w:t xml:space="preserve"> emphasis </w:t>
      </w:r>
      <w:r>
        <w:t>below and do the assignment</w:t>
      </w:r>
      <w:r w:rsidR="00316543">
        <w:t>s</w:t>
      </w:r>
      <w:r>
        <w:t xml:space="preserve"> that follow.</w:t>
      </w:r>
    </w:p>
    <w:p w:rsidR="008B7FB6" w:rsidRPr="00311C30" w:rsidRDefault="001814A6" w:rsidP="00311C30">
      <w:pPr>
        <w:spacing w:after="0" w:line="240" w:lineRule="auto"/>
        <w:jc w:val="center"/>
        <w:rPr>
          <w:b/>
          <w:u w:val="single"/>
        </w:rPr>
      </w:pPr>
      <w:r w:rsidRPr="00311C30">
        <w:rPr>
          <w:b/>
          <w:u w:val="single"/>
        </w:rPr>
        <w:t>NOTES</w:t>
      </w:r>
    </w:p>
    <w:p w:rsidR="00316543" w:rsidRPr="00316543" w:rsidRDefault="00316543" w:rsidP="00316543">
      <w:pPr>
        <w:pStyle w:val="ListParagraph"/>
        <w:numPr>
          <w:ilvl w:val="0"/>
          <w:numId w:val="1"/>
        </w:numPr>
      </w:pPr>
      <w:r w:rsidRPr="00316543">
        <w:t xml:space="preserve">Principle of </w:t>
      </w:r>
      <w:r>
        <w:t>e</w:t>
      </w:r>
      <w:r w:rsidRPr="00316543">
        <w:t>mphasi</w:t>
      </w:r>
      <w:r>
        <w:t>s</w:t>
      </w:r>
    </w:p>
    <w:p w:rsidR="00316543" w:rsidRDefault="00316543" w:rsidP="00316543">
      <w:pPr>
        <w:pStyle w:val="ListParagraph"/>
        <w:numPr>
          <w:ilvl w:val="1"/>
          <w:numId w:val="1"/>
        </w:numPr>
      </w:pPr>
      <w:r w:rsidRPr="00316543">
        <w:t>One part of the composition dominates</w:t>
      </w:r>
      <w:r>
        <w:t xml:space="preserve"> (stands out)</w:t>
      </w:r>
      <w:r w:rsidRPr="00316543">
        <w:t xml:space="preserve"> over the other(s).</w:t>
      </w:r>
    </w:p>
    <w:p w:rsidR="00316543" w:rsidRPr="00316543" w:rsidRDefault="00316543" w:rsidP="00316543">
      <w:pPr>
        <w:pStyle w:val="ListParagraph"/>
        <w:numPr>
          <w:ilvl w:val="1"/>
          <w:numId w:val="1"/>
        </w:numPr>
      </w:pPr>
      <w:r>
        <w:t>Focal point: f</w:t>
      </w:r>
      <w:r w:rsidRPr="00316543">
        <w:t>irst thing in a composition that attracts the viewe</w:t>
      </w:r>
      <w:r>
        <w:t>r; e</w:t>
      </w:r>
      <w:r w:rsidRPr="00316543">
        <w:t>mphasizes an area of importanc</w:t>
      </w:r>
      <w:r>
        <w:t>e</w:t>
      </w:r>
    </w:p>
    <w:p w:rsidR="008B7FB6" w:rsidRDefault="00316543" w:rsidP="00316543">
      <w:pPr>
        <w:pStyle w:val="ListParagraph"/>
        <w:numPr>
          <w:ilvl w:val="0"/>
          <w:numId w:val="1"/>
        </w:numPr>
        <w:spacing w:after="0" w:line="240" w:lineRule="auto"/>
      </w:pPr>
      <w:r>
        <w:t>Ways to create emphasis</w:t>
      </w:r>
    </w:p>
    <w:p w:rsidR="00E62080" w:rsidRDefault="00316543" w:rsidP="00316543">
      <w:pPr>
        <w:pStyle w:val="ListParagraph"/>
        <w:numPr>
          <w:ilvl w:val="1"/>
          <w:numId w:val="1"/>
        </w:numPr>
      </w:pPr>
      <w:r w:rsidRPr="00316543">
        <w:t xml:space="preserve">Use mostly </w:t>
      </w:r>
      <w:r w:rsidRPr="00316543">
        <w:rPr>
          <w:u w:val="single"/>
        </w:rPr>
        <w:t>one element</w:t>
      </w:r>
      <w:r w:rsidRPr="00316543">
        <w:t xml:space="preserve"> of art</w:t>
      </w:r>
    </w:p>
    <w:p w:rsidR="00316543" w:rsidRPr="00316543" w:rsidRDefault="00E62080" w:rsidP="001510AE">
      <w:pPr>
        <w:jc w:val="center"/>
      </w:pPr>
      <w:r>
        <w:rPr>
          <w:noProof/>
        </w:rPr>
        <w:drawing>
          <wp:inline distT="0" distB="0" distL="0" distR="0">
            <wp:extent cx="680626" cy="987948"/>
            <wp:effectExtent l="17780" t="39370" r="23495" b="234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" t="53988" r="80764" b="17430"/>
                    <a:stretch/>
                  </pic:blipFill>
                  <pic:spPr bwMode="auto">
                    <a:xfrm rot="5241075">
                      <a:off x="0" y="0"/>
                      <a:ext cx="688074" cy="99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4A44">
        <w:t>S</w:t>
      </w:r>
      <w:r>
        <w:t xml:space="preserve">quares and rectangle </w:t>
      </w:r>
      <w:r w:rsidRPr="00E62080">
        <w:rPr>
          <w:b/>
        </w:rPr>
        <w:t>shapes</w:t>
      </w:r>
      <w:r>
        <w:t xml:space="preserve"> are </w:t>
      </w:r>
      <w:r w:rsidRPr="00E62080">
        <w:rPr>
          <w:b/>
        </w:rPr>
        <w:t>dominating</w:t>
      </w:r>
      <w:r>
        <w:t xml:space="preserve"> the drawing</w:t>
      </w:r>
    </w:p>
    <w:p w:rsidR="001510AE" w:rsidRDefault="00316543" w:rsidP="00316543">
      <w:pPr>
        <w:pStyle w:val="ListParagraph"/>
        <w:numPr>
          <w:ilvl w:val="1"/>
          <w:numId w:val="1"/>
        </w:numPr>
      </w:pPr>
      <w:r w:rsidRPr="00316543">
        <w:t>Us</w:t>
      </w:r>
      <w:r>
        <w:t xml:space="preserve">e </w:t>
      </w:r>
      <w:r w:rsidRPr="00316543">
        <w:rPr>
          <w:u w:val="single"/>
        </w:rPr>
        <w:t>contrast</w:t>
      </w:r>
      <w:r w:rsidRPr="00316543">
        <w:t>: create a big difference among elements (dark vs. light, straight vs. curve</w:t>
      </w:r>
      <w:r w:rsidR="00E62080">
        <w:t xml:space="preserve"> </w:t>
      </w:r>
    </w:p>
    <w:p w:rsidR="00316543" w:rsidRPr="00316543" w:rsidRDefault="00E62080" w:rsidP="001510AE">
      <w:pPr>
        <w:jc w:val="center"/>
      </w:pPr>
      <w:r>
        <w:rPr>
          <w:noProof/>
        </w:rPr>
        <w:drawing>
          <wp:inline distT="0" distB="0" distL="0" distR="0">
            <wp:extent cx="702902" cy="979543"/>
            <wp:effectExtent l="33020" t="43180" r="35560" b="355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9" t="54225" r="61348" b="16316"/>
                    <a:stretch/>
                  </pic:blipFill>
                  <pic:spPr bwMode="auto">
                    <a:xfrm rot="5176291">
                      <a:off x="0" y="0"/>
                      <a:ext cx="709677" cy="98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4A44">
        <w:t xml:space="preserve"> </w:t>
      </w:r>
      <w:r w:rsidR="001510AE">
        <w:t>T</w:t>
      </w:r>
      <w:r>
        <w:t xml:space="preserve">he </w:t>
      </w:r>
      <w:r w:rsidRPr="001510AE">
        <w:rPr>
          <w:b/>
        </w:rPr>
        <w:t>white triangle</w:t>
      </w:r>
      <w:r w:rsidR="001510AE">
        <w:t xml:space="preserve"> stands out because it</w:t>
      </w:r>
      <w:r>
        <w:t xml:space="preserve"> is </w:t>
      </w:r>
      <w:r w:rsidRPr="001510AE">
        <w:rPr>
          <w:b/>
        </w:rPr>
        <w:t>lighter tha</w:t>
      </w:r>
      <w:r w:rsidR="001510AE" w:rsidRPr="001510AE">
        <w:rPr>
          <w:b/>
        </w:rPr>
        <w:t>n</w:t>
      </w:r>
      <w:r>
        <w:t xml:space="preserve"> the other triangles</w:t>
      </w:r>
      <w:r w:rsidR="001510AE">
        <w:t>.</w:t>
      </w:r>
    </w:p>
    <w:p w:rsidR="001510AE" w:rsidRDefault="00316543" w:rsidP="00316543">
      <w:pPr>
        <w:pStyle w:val="ListParagraph"/>
        <w:numPr>
          <w:ilvl w:val="1"/>
          <w:numId w:val="1"/>
        </w:numPr>
      </w:pPr>
      <w:r w:rsidRPr="00316543">
        <w:t xml:space="preserve">Use </w:t>
      </w:r>
      <w:r w:rsidRPr="00316543">
        <w:rPr>
          <w:u w:val="single"/>
        </w:rPr>
        <w:t>isolation</w:t>
      </w:r>
      <w:r w:rsidRPr="00316543">
        <w:t>: putting something alone</w:t>
      </w:r>
      <w:r w:rsidR="001510AE">
        <w:t xml:space="preserve"> </w:t>
      </w:r>
    </w:p>
    <w:p w:rsidR="00316543" w:rsidRPr="00316543" w:rsidRDefault="001510AE" w:rsidP="001510AE">
      <w:pPr>
        <w:jc w:val="center"/>
      </w:pPr>
      <w:r>
        <w:rPr>
          <w:noProof/>
        </w:rPr>
        <w:drawing>
          <wp:inline distT="0" distB="0" distL="0" distR="0">
            <wp:extent cx="708894" cy="971205"/>
            <wp:effectExtent l="2222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41" t="54780" r="41855" b="15986"/>
                    <a:stretch/>
                  </pic:blipFill>
                  <pic:spPr bwMode="auto">
                    <a:xfrm rot="5400000">
                      <a:off x="0" y="0"/>
                      <a:ext cx="713711" cy="97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4A44">
        <w:t xml:space="preserve"> </w:t>
      </w:r>
      <w:r>
        <w:t xml:space="preserve">The </w:t>
      </w:r>
      <w:r w:rsidRPr="001510AE">
        <w:rPr>
          <w:b/>
        </w:rPr>
        <w:t>circle</w:t>
      </w:r>
      <w:r>
        <w:t xml:space="preserve"> stands out because it is </w:t>
      </w:r>
      <w:r w:rsidRPr="001510AE">
        <w:rPr>
          <w:b/>
        </w:rPr>
        <w:t>separate from</w:t>
      </w:r>
      <w:r>
        <w:t xml:space="preserve"> the other shapes.</w:t>
      </w:r>
    </w:p>
    <w:p w:rsidR="00316543" w:rsidRDefault="00316543" w:rsidP="00316543">
      <w:pPr>
        <w:pStyle w:val="ListParagraph"/>
        <w:numPr>
          <w:ilvl w:val="1"/>
          <w:numId w:val="1"/>
        </w:numPr>
      </w:pPr>
      <w:r w:rsidRPr="00316543">
        <w:t xml:space="preserve">Use </w:t>
      </w:r>
      <w:r w:rsidRPr="00316543">
        <w:rPr>
          <w:u w:val="single"/>
        </w:rPr>
        <w:t>location</w:t>
      </w:r>
      <w:r w:rsidRPr="00316543">
        <w:t>: place it in the center of the composition</w:t>
      </w:r>
      <w:r w:rsidR="001510AE">
        <w:t xml:space="preserve"> </w:t>
      </w:r>
    </w:p>
    <w:p w:rsidR="001510AE" w:rsidRPr="00316543" w:rsidRDefault="001510AE" w:rsidP="001510AE">
      <w:pPr>
        <w:jc w:val="center"/>
      </w:pPr>
      <w:r>
        <w:rPr>
          <w:noProof/>
        </w:rPr>
        <w:drawing>
          <wp:inline distT="0" distB="0" distL="0" distR="0">
            <wp:extent cx="656209" cy="1043119"/>
            <wp:effectExtent l="0" t="2857" r="7937" b="793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99" t="51850" r="23439" b="14742"/>
                    <a:stretch/>
                  </pic:blipFill>
                  <pic:spPr bwMode="auto">
                    <a:xfrm rot="5400000">
                      <a:off x="0" y="0"/>
                      <a:ext cx="657976" cy="104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The </w:t>
      </w:r>
      <w:r w:rsidRPr="001510AE">
        <w:rPr>
          <w:b/>
        </w:rPr>
        <w:t>blob shape</w:t>
      </w:r>
      <w:r>
        <w:t xml:space="preserve"> stands out because it is in the </w:t>
      </w:r>
      <w:r w:rsidRPr="001510AE">
        <w:rPr>
          <w:b/>
        </w:rPr>
        <w:t>middle</w:t>
      </w:r>
      <w:r>
        <w:t>.</w:t>
      </w:r>
    </w:p>
    <w:p w:rsidR="00316543" w:rsidRDefault="00316543" w:rsidP="00316543">
      <w:pPr>
        <w:pStyle w:val="ListParagraph"/>
        <w:numPr>
          <w:ilvl w:val="1"/>
          <w:numId w:val="1"/>
        </w:numPr>
      </w:pPr>
      <w:r w:rsidRPr="00316543">
        <w:t xml:space="preserve">Use </w:t>
      </w:r>
      <w:r w:rsidRPr="00316543">
        <w:rPr>
          <w:u w:val="single"/>
        </w:rPr>
        <w:t>convergence</w:t>
      </w:r>
      <w:r w:rsidRPr="00316543">
        <w:t>: use lines that point at it</w:t>
      </w:r>
    </w:p>
    <w:p w:rsidR="001510AE" w:rsidRPr="00316543" w:rsidRDefault="001510AE" w:rsidP="001510AE">
      <w:pPr>
        <w:jc w:val="center"/>
      </w:pPr>
      <w:r>
        <w:rPr>
          <w:noProof/>
        </w:rPr>
        <w:drawing>
          <wp:inline distT="0" distB="0" distL="0" distR="0">
            <wp:extent cx="661970" cy="971476"/>
            <wp:effectExtent l="0" t="2223" r="2858" b="2857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57" t="55308" r="4661" b="14594"/>
                    <a:stretch/>
                  </pic:blipFill>
                  <pic:spPr bwMode="auto">
                    <a:xfrm rot="5400000">
                      <a:off x="0" y="0"/>
                      <a:ext cx="672564" cy="98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The </w:t>
      </w:r>
      <w:r w:rsidRPr="001510AE">
        <w:rPr>
          <w:b/>
        </w:rPr>
        <w:t xml:space="preserve">star </w:t>
      </w:r>
      <w:r>
        <w:t xml:space="preserve">stands out because the </w:t>
      </w:r>
      <w:r w:rsidRPr="001510AE">
        <w:rPr>
          <w:b/>
        </w:rPr>
        <w:t>diagonal lines point</w:t>
      </w:r>
      <w:r>
        <w:t xml:space="preserve"> at it.</w:t>
      </w:r>
    </w:p>
    <w:p w:rsidR="00A53BB9" w:rsidRDefault="00316543" w:rsidP="00316543">
      <w:pPr>
        <w:pStyle w:val="ListParagraph"/>
        <w:numPr>
          <w:ilvl w:val="1"/>
          <w:numId w:val="1"/>
        </w:numPr>
      </w:pPr>
      <w:r w:rsidRPr="00316543">
        <w:t xml:space="preserve">Use the </w:t>
      </w:r>
      <w:r w:rsidRPr="00316543">
        <w:rPr>
          <w:u w:val="single"/>
        </w:rPr>
        <w:t>unusual</w:t>
      </w:r>
      <w:r w:rsidRPr="00316543">
        <w:t>: add something unexpected</w:t>
      </w:r>
      <w:r w:rsidR="008B4A44">
        <w:t xml:space="preserve"> </w:t>
      </w:r>
    </w:p>
    <w:p w:rsidR="008B4A44" w:rsidRDefault="008B4A44" w:rsidP="008B4A44">
      <w:pPr>
        <w:jc w:val="center"/>
      </w:pPr>
      <w:r>
        <w:rPr>
          <w:noProof/>
        </w:rPr>
        <w:drawing>
          <wp:inline distT="0" distB="0" distL="0" distR="0">
            <wp:extent cx="703227" cy="1022783"/>
            <wp:effectExtent l="0" t="7302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7" t="16376" r="79036" b="52758"/>
                    <a:stretch/>
                  </pic:blipFill>
                  <pic:spPr bwMode="auto">
                    <a:xfrm rot="5400000">
                      <a:off x="0" y="0"/>
                      <a:ext cx="714470" cy="10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The </w:t>
      </w:r>
      <w:r w:rsidRPr="008B4A44">
        <w:rPr>
          <w:b/>
        </w:rPr>
        <w:t>upside</w:t>
      </w:r>
      <w:r>
        <w:rPr>
          <w:b/>
        </w:rPr>
        <w:t>-</w:t>
      </w:r>
      <w:r w:rsidRPr="008B4A44">
        <w:rPr>
          <w:b/>
        </w:rPr>
        <w:t>down guy</w:t>
      </w:r>
      <w:r>
        <w:t xml:space="preserve"> stands out because he’s </w:t>
      </w:r>
      <w:r w:rsidRPr="008B4A44">
        <w:rPr>
          <w:b/>
        </w:rPr>
        <w:t>on his head</w:t>
      </w:r>
      <w:r>
        <w:t xml:space="preserve">, which is </w:t>
      </w:r>
      <w:r w:rsidRPr="00BD58AD">
        <w:t>odd</w:t>
      </w:r>
      <w:r>
        <w:t xml:space="preserve"> &amp; </w:t>
      </w:r>
      <w:r w:rsidRPr="00BD58AD">
        <w:rPr>
          <w:b/>
        </w:rPr>
        <w:t>unusual.</w:t>
      </w:r>
    </w:p>
    <w:p w:rsidR="00813D1A" w:rsidRDefault="00813D1A" w:rsidP="00813D1A">
      <w:r w:rsidRPr="00311C30">
        <w:rPr>
          <w:b/>
          <w:u w:val="single"/>
        </w:rPr>
        <w:t>Assignment 1</w:t>
      </w:r>
      <w:r w:rsidRPr="00DF4DE6">
        <w:rPr>
          <w:b/>
          <w:u w:val="single"/>
        </w:rPr>
        <w:t>:</w:t>
      </w:r>
      <w:r w:rsidRPr="00DF4DE6">
        <w:rPr>
          <w:u w:val="single"/>
        </w:rPr>
        <w:t xml:space="preserve"> </w:t>
      </w:r>
      <w:r w:rsidRPr="00DF4DE6">
        <w:rPr>
          <w:b/>
          <w:u w:val="single"/>
        </w:rPr>
        <w:t>12pts</w:t>
      </w:r>
      <w:r w:rsidRPr="00232DEE">
        <w:rPr>
          <w:b/>
        </w:rPr>
        <w:t xml:space="preserve"> </w:t>
      </w:r>
      <w:r>
        <w:t xml:space="preserve">Draw your own examples of each of the 6 techniques. </w:t>
      </w:r>
    </w:p>
    <w:p w:rsidR="00813D1A" w:rsidRPr="00311C30" w:rsidRDefault="00813D1A" w:rsidP="00813D1A">
      <w:pPr>
        <w:spacing w:after="0" w:line="240" w:lineRule="auto"/>
        <w:rPr>
          <w:u w:val="single"/>
        </w:rPr>
      </w:pPr>
      <w:bookmarkStart w:id="0" w:name="_Hlk36801086"/>
      <w:r w:rsidRPr="00311C30">
        <w:rPr>
          <w:b/>
          <w:u w:val="single"/>
        </w:rPr>
        <w:lastRenderedPageBreak/>
        <w:t>Assignment 2</w:t>
      </w:r>
      <w:r>
        <w:rPr>
          <w:b/>
          <w:u w:val="single"/>
        </w:rPr>
        <w:t xml:space="preserve">: </w:t>
      </w:r>
      <w:r w:rsidRPr="00311C30">
        <w:rPr>
          <w:b/>
          <w:u w:val="single"/>
        </w:rPr>
        <w:t>20/20pts</w:t>
      </w:r>
      <w:bookmarkEnd w:id="0"/>
      <w:r>
        <w:rPr>
          <w:b/>
          <w:u w:val="single"/>
        </w:rPr>
        <w:t xml:space="preserve"> Analysis</w:t>
      </w:r>
    </w:p>
    <w:p w:rsidR="00960D14" w:rsidRDefault="00960D14" w:rsidP="00960D14">
      <w:pPr>
        <w:spacing w:after="0" w:line="240" w:lineRule="auto"/>
      </w:pPr>
    </w:p>
    <w:p w:rsidR="00960D14" w:rsidRDefault="008B4A44" w:rsidP="00203F90">
      <w:pPr>
        <w:spacing w:after="0" w:line="240" w:lineRule="auto"/>
        <w:jc w:val="center"/>
      </w:pPr>
      <w:r w:rsidRPr="008B4A44">
        <w:rPr>
          <w:noProof/>
        </w:rPr>
        <w:drawing>
          <wp:inline distT="0" distB="0" distL="0" distR="0" wp14:anchorId="7D45C1C8" wp14:editId="355CC4C6">
            <wp:extent cx="5289550" cy="3443105"/>
            <wp:effectExtent l="0" t="0" r="6350" b="5080"/>
            <wp:docPr id="23556" name="Picture 4" descr="Sleep Art Print by Salvador Dalí | Art.com">
              <a:extLst xmlns:a="http://schemas.openxmlformats.org/drawingml/2006/main">
                <a:ext uri="{FF2B5EF4-FFF2-40B4-BE49-F238E27FC236}">
                  <a16:creationId xmlns:a16="http://schemas.microsoft.com/office/drawing/2014/main" id="{C468B288-DF74-4DD1-BEF1-F64310F700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Sleep Art Print by Salvador Dalí | Art.com">
                      <a:extLst>
                        <a:ext uri="{FF2B5EF4-FFF2-40B4-BE49-F238E27FC236}">
                          <a16:creationId xmlns:a16="http://schemas.microsoft.com/office/drawing/2014/main" id="{C468B288-DF74-4DD1-BEF1-F64310F700F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9161" r="6094" b="10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278" cy="348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03F90" w:rsidRPr="00203F90" w:rsidRDefault="008B4A44" w:rsidP="00A95997">
      <w:pPr>
        <w:spacing w:after="0" w:line="240" w:lineRule="auto"/>
        <w:jc w:val="center"/>
      </w:pPr>
      <w:r>
        <w:t xml:space="preserve">Salvador Dali </w:t>
      </w:r>
      <w:r w:rsidRPr="008B4A44">
        <w:rPr>
          <w:i/>
        </w:rPr>
        <w:t>Sleep</w:t>
      </w:r>
      <w:r>
        <w:t xml:space="preserve"> 1937</w:t>
      </w:r>
    </w:p>
    <w:p w:rsidR="00960D14" w:rsidRPr="00960D14" w:rsidRDefault="00960D14" w:rsidP="00960D14">
      <w:pPr>
        <w:spacing w:after="0" w:line="240" w:lineRule="auto"/>
      </w:pPr>
    </w:p>
    <w:p w:rsidR="008B4A44" w:rsidRPr="008B4A44" w:rsidRDefault="008B4A44" w:rsidP="008B4A44">
      <w:pPr>
        <w:spacing w:after="0" w:line="240" w:lineRule="auto"/>
      </w:pPr>
      <w:r>
        <w:t>A</w:t>
      </w:r>
      <w:r w:rsidRPr="008B4A44">
        <w:t xml:space="preserve">nalyze the use of emphasis by completing these sentence starters: </w:t>
      </w:r>
      <w:r>
        <w:t xml:space="preserve">(See example </w:t>
      </w:r>
      <w:r w:rsidR="005058B6">
        <w:t>below</w:t>
      </w:r>
      <w:r w:rsidR="00113820">
        <w:t>)</w:t>
      </w:r>
    </w:p>
    <w:p w:rsidR="008B4A44" w:rsidRPr="008B4A44" w:rsidRDefault="008B4A44" w:rsidP="008B4A44">
      <w:pPr>
        <w:numPr>
          <w:ilvl w:val="1"/>
          <w:numId w:val="12"/>
        </w:numPr>
        <w:spacing w:after="0" w:line="240" w:lineRule="auto"/>
      </w:pPr>
      <w:r w:rsidRPr="008B4A44">
        <w:t xml:space="preserve">The emphasis is </w:t>
      </w:r>
      <w:r w:rsidR="005058B6">
        <w:t>___________</w:t>
      </w:r>
      <w:proofErr w:type="gramStart"/>
      <w:r w:rsidR="005058B6">
        <w:t>_</w:t>
      </w:r>
      <w:r w:rsidRPr="008B4A44">
        <w:t>(</w:t>
      </w:r>
      <w:proofErr w:type="gramEnd"/>
      <w:r w:rsidRPr="008B4A44">
        <w:rPr>
          <w:u w:val="single"/>
        </w:rPr>
        <w:t xml:space="preserve">what stands out or is the most important part?). </w:t>
      </w:r>
    </w:p>
    <w:p w:rsidR="008B4A44" w:rsidRPr="008B4A44" w:rsidRDefault="008B4A44" w:rsidP="008B4A44">
      <w:pPr>
        <w:numPr>
          <w:ilvl w:val="1"/>
          <w:numId w:val="12"/>
        </w:numPr>
        <w:spacing w:after="0" w:line="240" w:lineRule="auto"/>
      </w:pPr>
      <w:r w:rsidRPr="008B4A44">
        <w:t>To create it</w:t>
      </w:r>
      <w:r w:rsidR="00813D1A" w:rsidRPr="008B4A44">
        <w:t xml:space="preserve">, </w:t>
      </w:r>
      <w:r w:rsidR="00813D1A">
        <w:t>Salvador Dali</w:t>
      </w:r>
      <w:r w:rsidR="00813D1A" w:rsidRPr="008B4A44">
        <w:t xml:space="preserve"> used</w:t>
      </w:r>
      <w:r w:rsidR="00813D1A">
        <w:t xml:space="preserve"> </w:t>
      </w:r>
      <w:r w:rsidR="005058B6">
        <w:t xml:space="preserve">_______ </w:t>
      </w:r>
      <w:r w:rsidRPr="008B4A44">
        <w:rPr>
          <w:u w:val="single"/>
        </w:rPr>
        <w:t xml:space="preserve">(which </w:t>
      </w:r>
      <w:proofErr w:type="gramStart"/>
      <w:r w:rsidRPr="008B4A44">
        <w:rPr>
          <w:u w:val="single"/>
        </w:rPr>
        <w:t>techniques)_</w:t>
      </w:r>
      <w:proofErr w:type="gramEnd"/>
      <w:r w:rsidRPr="008B4A44">
        <w:t xml:space="preserve"> by </w:t>
      </w:r>
      <w:r w:rsidRPr="008B4A44">
        <w:rPr>
          <w:u w:val="single"/>
        </w:rPr>
        <w:t>__</w:t>
      </w:r>
      <w:r w:rsidR="005058B6">
        <w:rPr>
          <w:u w:val="single"/>
        </w:rPr>
        <w:t>_____</w:t>
      </w:r>
      <w:r w:rsidRPr="008B4A44">
        <w:rPr>
          <w:u w:val="single"/>
        </w:rPr>
        <w:t>(specify what the artist did)__</w:t>
      </w:r>
      <w:r w:rsidRPr="008B4A44">
        <w:t>. {</w:t>
      </w:r>
      <w:r w:rsidR="005058B6">
        <w:t xml:space="preserve">Hint: </w:t>
      </w:r>
      <w:r w:rsidRPr="008B4A44">
        <w:rPr>
          <w:i/>
          <w:iCs/>
        </w:rPr>
        <w:t>There may be more than 1 technique!}</w:t>
      </w:r>
    </w:p>
    <w:p w:rsidR="00203F90" w:rsidRDefault="00203F90" w:rsidP="00203F90">
      <w:pPr>
        <w:spacing w:after="0" w:line="240" w:lineRule="auto"/>
      </w:pPr>
    </w:p>
    <w:p w:rsidR="00960D14" w:rsidRPr="00960D14" w:rsidRDefault="00203F90" w:rsidP="00203F90">
      <w:pPr>
        <w:spacing w:after="0" w:line="240" w:lineRule="auto"/>
      </w:pPr>
      <w:r>
        <w:t xml:space="preserve">Grading: </w:t>
      </w:r>
      <w:r w:rsidR="00960D14" w:rsidRPr="00960D14">
        <w:t>10pts per question</w:t>
      </w:r>
    </w:p>
    <w:p w:rsidR="00203F90" w:rsidRPr="00960D14" w:rsidRDefault="00203F90" w:rsidP="00203F90">
      <w:pPr>
        <w:pStyle w:val="ListParagraph"/>
        <w:numPr>
          <w:ilvl w:val="0"/>
          <w:numId w:val="6"/>
        </w:numPr>
        <w:spacing w:after="0" w:line="240" w:lineRule="auto"/>
      </w:pPr>
      <w:r w:rsidRPr="00960D14">
        <w:t xml:space="preserve">Q1: correctly identifies </w:t>
      </w:r>
      <w:r w:rsidR="00A1050F">
        <w:t>the emphasis</w:t>
      </w:r>
    </w:p>
    <w:p w:rsidR="00203F90" w:rsidRPr="00960D14" w:rsidRDefault="00203F90" w:rsidP="008B4A44">
      <w:pPr>
        <w:pStyle w:val="ListParagraph"/>
        <w:numPr>
          <w:ilvl w:val="0"/>
          <w:numId w:val="6"/>
        </w:numPr>
        <w:spacing w:after="0" w:line="240" w:lineRule="auto"/>
      </w:pPr>
      <w:r w:rsidRPr="00960D14">
        <w:t xml:space="preserve">Q2: correctly </w:t>
      </w:r>
      <w:r w:rsidR="00FC3313">
        <w:t>identifies the techniques</w:t>
      </w:r>
      <w:r w:rsidR="008B4A44">
        <w:t xml:space="preserve"> </w:t>
      </w:r>
      <w:r w:rsidRPr="00960D14">
        <w:t xml:space="preserve">clearly &amp; correctly describes </w:t>
      </w:r>
      <w:r w:rsidR="00E62080">
        <w:t>where in the artwork each technique occurs</w:t>
      </w:r>
      <w:r w:rsidRPr="00960D14">
        <w:t xml:space="preserve"> </w:t>
      </w:r>
    </w:p>
    <w:p w:rsidR="008B7FB6" w:rsidRDefault="005058B6" w:rsidP="005058B6">
      <w:pPr>
        <w:spacing w:after="0" w:line="240" w:lineRule="auto"/>
        <w:jc w:val="center"/>
      </w:pPr>
      <w:r w:rsidRPr="008B4A44">
        <w:rPr>
          <w:noProof/>
        </w:rPr>
        <w:drawing>
          <wp:anchor distT="0" distB="0" distL="114300" distR="114300" simplePos="0" relativeHeight="251658240" behindDoc="0" locked="0" layoutInCell="1" allowOverlap="1" wp14:anchorId="6E90F33F">
            <wp:simplePos x="0" y="0"/>
            <wp:positionH relativeFrom="margin">
              <wp:align>right</wp:align>
            </wp:positionH>
            <wp:positionV relativeFrom="paragraph">
              <wp:posOffset>170815</wp:posOffset>
            </wp:positionV>
            <wp:extent cx="1247140" cy="1497330"/>
            <wp:effectExtent l="0" t="0" r="0" b="7620"/>
            <wp:wrapThrough wrapText="bothSides">
              <wp:wrapPolygon edited="0">
                <wp:start x="0" y="0"/>
                <wp:lineTo x="0" y="21435"/>
                <wp:lineTo x="21116" y="21435"/>
                <wp:lineTo x="21116" y="0"/>
                <wp:lineTo x="0" y="0"/>
              </wp:wrapPolygon>
            </wp:wrapThrough>
            <wp:docPr id="20484" name="Picture 3" descr="http://www.ibiblio.org/wm/paint/auth/davis/san-pao.jpg">
              <a:extLst xmlns:a="http://schemas.openxmlformats.org/drawingml/2006/main">
                <a:ext uri="{FF2B5EF4-FFF2-40B4-BE49-F238E27FC236}">
                  <a16:creationId xmlns:a16="http://schemas.microsoft.com/office/drawing/2014/main" id="{9366063C-7CA9-4CBB-B694-B72A698D84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3" descr="http://www.ibiblio.org/wm/paint/auth/davis/san-pao.jpg">
                      <a:extLst>
                        <a:ext uri="{FF2B5EF4-FFF2-40B4-BE49-F238E27FC236}">
                          <a16:creationId xmlns:a16="http://schemas.microsoft.com/office/drawing/2014/main" id="{9366063C-7CA9-4CBB-B694-B72A698D84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203F90" w:rsidRPr="00960D14">
        <w:t>-2 for lack of clarity</w:t>
      </w:r>
      <w:r w:rsidR="008B4A44">
        <w:t xml:space="preserve">; </w:t>
      </w:r>
      <w:r w:rsidR="00203F90" w:rsidRPr="00960D14">
        <w:t>-5pts for answering half the question</w:t>
      </w:r>
      <w:r w:rsidR="008B4A44">
        <w:t xml:space="preserve">; </w:t>
      </w:r>
      <w:r w:rsidR="00203F90" w:rsidRPr="00960D14">
        <w:t>0pts for totally incorrect answers</w:t>
      </w:r>
    </w:p>
    <w:p w:rsidR="005058B6" w:rsidRDefault="005058B6" w:rsidP="005058B6">
      <w:r>
        <w:t>Example for Assignment 2:</w:t>
      </w:r>
    </w:p>
    <w:p w:rsidR="005058B6" w:rsidRPr="008B4A44" w:rsidRDefault="005058B6" w:rsidP="005058B6">
      <w:pPr>
        <w:numPr>
          <w:ilvl w:val="0"/>
          <w:numId w:val="7"/>
        </w:numPr>
      </w:pPr>
      <w:r w:rsidRPr="008B4A44">
        <w:t xml:space="preserve">The emphasis in Stuart Davis’ </w:t>
      </w:r>
      <w:proofErr w:type="spellStart"/>
      <w:r w:rsidRPr="008B4A44">
        <w:rPr>
          <w:u w:val="single"/>
        </w:rPr>
        <w:t>Owh</w:t>
      </w:r>
      <w:proofErr w:type="spellEnd"/>
      <w:r w:rsidRPr="008B4A44">
        <w:rPr>
          <w:u w:val="single"/>
        </w:rPr>
        <w:t>! In San Pao</w:t>
      </w:r>
      <w:r w:rsidRPr="008B4A44">
        <w:t xml:space="preserve"> is the collection of blue and red-violet geometric shapes.</w:t>
      </w:r>
    </w:p>
    <w:p w:rsidR="005058B6" w:rsidRDefault="005058B6" w:rsidP="005058B6">
      <w:pPr>
        <w:numPr>
          <w:ilvl w:val="0"/>
          <w:numId w:val="7"/>
        </w:numPr>
      </w:pPr>
      <w:r w:rsidRPr="008B4A44">
        <w:t>To create it, Davis used location by centering the shapes in the middle. He also used contrast by choosing a lighter color, yellow to surround the darker, blue shapes.</w:t>
      </w:r>
    </w:p>
    <w:p w:rsidR="008B7FB6" w:rsidRDefault="008B7FB6" w:rsidP="00960D14">
      <w:pPr>
        <w:spacing w:after="0" w:line="240" w:lineRule="auto"/>
      </w:pPr>
    </w:p>
    <w:p w:rsidR="005058B6" w:rsidRDefault="00113820" w:rsidP="00113820">
      <w:pPr>
        <w:spacing w:after="0" w:line="240" w:lineRule="auto"/>
        <w:rPr>
          <w:b/>
          <w:u w:val="single"/>
        </w:rPr>
      </w:pPr>
      <w:r w:rsidRPr="00311C30">
        <w:rPr>
          <w:b/>
          <w:u w:val="single"/>
        </w:rPr>
        <w:t xml:space="preserve">Assignment </w:t>
      </w:r>
      <w:r w:rsidR="00232DEE" w:rsidRPr="00311C30">
        <w:rPr>
          <w:b/>
          <w:u w:val="single"/>
        </w:rPr>
        <w:t>3</w:t>
      </w:r>
      <w:r w:rsidRPr="00311C30">
        <w:rPr>
          <w:b/>
          <w:u w:val="single"/>
        </w:rPr>
        <w:t xml:space="preserve"> 10/10pts</w:t>
      </w:r>
      <w:r w:rsidR="005058B6">
        <w:rPr>
          <w:b/>
          <w:u w:val="single"/>
        </w:rPr>
        <w:t>: Summary</w:t>
      </w:r>
    </w:p>
    <w:p w:rsidR="005058B6" w:rsidRPr="005058B6" w:rsidRDefault="00113820" w:rsidP="005058B6">
      <w:pPr>
        <w:pStyle w:val="ListParagraph"/>
        <w:numPr>
          <w:ilvl w:val="0"/>
          <w:numId w:val="15"/>
        </w:numPr>
        <w:spacing w:after="0" w:line="240" w:lineRule="auto"/>
        <w:rPr>
          <w:b/>
          <w:u w:val="single"/>
        </w:rPr>
      </w:pPr>
      <w:r>
        <w:t xml:space="preserve">What is emphasis? </w:t>
      </w:r>
    </w:p>
    <w:p w:rsidR="00113820" w:rsidRPr="005058B6" w:rsidRDefault="00113820" w:rsidP="005058B6">
      <w:pPr>
        <w:pStyle w:val="ListParagraph"/>
        <w:numPr>
          <w:ilvl w:val="0"/>
          <w:numId w:val="15"/>
        </w:numPr>
        <w:spacing w:after="0" w:line="240" w:lineRule="auto"/>
        <w:rPr>
          <w:b/>
          <w:u w:val="single"/>
        </w:rPr>
      </w:pPr>
      <w:r>
        <w:t>How can you create it?</w:t>
      </w:r>
    </w:p>
    <w:p w:rsidR="00232DEE" w:rsidRDefault="00232DEE" w:rsidP="00113820">
      <w:pPr>
        <w:spacing w:after="0" w:line="240" w:lineRule="auto"/>
      </w:pPr>
    </w:p>
    <w:p w:rsidR="00232DEE" w:rsidRPr="00A95997" w:rsidRDefault="00232DEE" w:rsidP="005058B6">
      <w:pPr>
        <w:spacing w:after="0" w:line="240" w:lineRule="auto"/>
        <w:rPr>
          <w:b/>
        </w:rPr>
      </w:pPr>
      <w:r w:rsidRPr="00A95997">
        <w:rPr>
          <w:b/>
        </w:rPr>
        <w:t>Extra Credit Assignment</w:t>
      </w:r>
      <w:r w:rsidR="00A95997">
        <w:rPr>
          <w:b/>
        </w:rPr>
        <w:t xml:space="preserve"> </w:t>
      </w:r>
      <w:r w:rsidR="005058B6">
        <w:rPr>
          <w:b/>
        </w:rPr>
        <w:t>10</w:t>
      </w:r>
      <w:r w:rsidR="00A95997">
        <w:rPr>
          <w:b/>
        </w:rPr>
        <w:t>pts</w:t>
      </w:r>
    </w:p>
    <w:p w:rsidR="00A95997" w:rsidRDefault="00232DEE" w:rsidP="00144F77">
      <w:pPr>
        <w:numPr>
          <w:ilvl w:val="0"/>
          <w:numId w:val="13"/>
        </w:numPr>
        <w:spacing w:after="0" w:line="240" w:lineRule="auto"/>
      </w:pPr>
      <w:r w:rsidRPr="00232DEE">
        <w:t>Create an artwork with an emphasis using 1 or more of the six techniques</w:t>
      </w:r>
      <w:r w:rsidR="00A95997">
        <w:t xml:space="preserve"> (</w:t>
      </w:r>
      <w:r w:rsidRPr="00232DEE">
        <w:t>What do you want to stand out and be seen first?</w:t>
      </w:r>
      <w:r w:rsidR="00A95997">
        <w:t xml:space="preserve"> </w:t>
      </w:r>
      <w:r w:rsidRPr="00232DEE">
        <w:t>Which techniques will you use to do that?</w:t>
      </w:r>
      <w:r w:rsidR="00A95997">
        <w:t>)</w:t>
      </w:r>
    </w:p>
    <w:p w:rsidR="008B7FB6" w:rsidRDefault="00232DEE" w:rsidP="006A756F">
      <w:pPr>
        <w:numPr>
          <w:ilvl w:val="0"/>
          <w:numId w:val="13"/>
        </w:numPr>
        <w:spacing w:after="0" w:line="240" w:lineRule="auto"/>
      </w:pPr>
      <w:r w:rsidRPr="00232DEE">
        <w:t>Can be done using any medium you have; minimum size: 8 ½”x 11” with a ½” border</w:t>
      </w:r>
    </w:p>
    <w:p w:rsidR="00C42C88" w:rsidRDefault="00C42C88" w:rsidP="00C42C88">
      <w:pPr>
        <w:pStyle w:val="ListParagraph"/>
        <w:numPr>
          <w:ilvl w:val="0"/>
          <w:numId w:val="13"/>
        </w:numPr>
        <w:spacing w:line="240" w:lineRule="auto"/>
      </w:pPr>
      <w:r>
        <w:t>Grading</w:t>
      </w:r>
    </w:p>
    <w:p w:rsidR="00A9041A" w:rsidRPr="00A9041A" w:rsidRDefault="00A9041A" w:rsidP="00C42C88">
      <w:pPr>
        <w:pStyle w:val="ListParagraph"/>
        <w:numPr>
          <w:ilvl w:val="1"/>
          <w:numId w:val="13"/>
        </w:numPr>
        <w:spacing w:line="240" w:lineRule="auto"/>
      </w:pPr>
      <w:r w:rsidRPr="00A9041A">
        <w:t xml:space="preserve">Composition (5pts): effective use of </w:t>
      </w:r>
      <w:r w:rsidR="003877AA">
        <w:t>emphasis</w:t>
      </w:r>
      <w:bookmarkStart w:id="1" w:name="_GoBack"/>
      <w:bookmarkEnd w:id="1"/>
      <w:r w:rsidRPr="00A9041A">
        <w:t>, all areas considered</w:t>
      </w:r>
    </w:p>
    <w:p w:rsidR="00C42C88" w:rsidRDefault="00A9041A" w:rsidP="00C42C88">
      <w:pPr>
        <w:pStyle w:val="ListParagraph"/>
        <w:numPr>
          <w:ilvl w:val="1"/>
          <w:numId w:val="13"/>
        </w:numPr>
        <w:spacing w:line="240" w:lineRule="auto"/>
      </w:pPr>
      <w:r w:rsidRPr="00A9041A">
        <w:t>Workmanship (5pts): careful and precise use of chosen medium with ½ inch border</w:t>
      </w:r>
    </w:p>
    <w:p w:rsidR="00F9274D" w:rsidRDefault="00F9274D" w:rsidP="00F9274D">
      <w:pPr>
        <w:spacing w:after="0" w:line="240" w:lineRule="auto"/>
        <w:ind w:left="360"/>
      </w:pPr>
      <w:r>
        <w:lastRenderedPageBreak/>
        <w:t>Mrs. Smutny</w:t>
      </w:r>
    </w:p>
    <w:p w:rsidR="00F9274D" w:rsidRDefault="00F9274D" w:rsidP="00F9274D">
      <w:pPr>
        <w:spacing w:after="0" w:line="240" w:lineRule="auto"/>
        <w:ind w:left="360"/>
      </w:pPr>
      <w:r>
        <w:t>Introduction to Art</w:t>
      </w:r>
    </w:p>
    <w:p w:rsidR="00F9274D" w:rsidRDefault="00F9274D" w:rsidP="00F9274D">
      <w:pPr>
        <w:spacing w:after="0" w:line="240" w:lineRule="auto"/>
        <w:ind w:left="360"/>
      </w:pPr>
      <w:r>
        <w:t>Periods 3, 4, 6</w:t>
      </w:r>
    </w:p>
    <w:p w:rsidR="00F9274D" w:rsidRDefault="00F9274D" w:rsidP="00F9274D">
      <w:pPr>
        <w:spacing w:after="0" w:line="240" w:lineRule="auto"/>
        <w:ind w:left="360"/>
      </w:pPr>
      <w:r>
        <w:t>Week of May 4 Assignments</w:t>
      </w:r>
    </w:p>
    <w:p w:rsidR="00F9274D" w:rsidRDefault="00F9274D" w:rsidP="00F9274D">
      <w:pPr>
        <w:spacing w:after="0" w:line="240" w:lineRule="auto"/>
        <w:ind w:left="360"/>
      </w:pPr>
    </w:p>
    <w:p w:rsidR="00F9274D" w:rsidRDefault="00F9274D" w:rsidP="00F9274D">
      <w:pPr>
        <w:spacing w:after="0" w:line="240" w:lineRule="auto"/>
        <w:ind w:left="360"/>
      </w:pPr>
      <w:r w:rsidRPr="001814A6">
        <w:rPr>
          <w:u w:val="single"/>
        </w:rPr>
        <w:t>Directions</w:t>
      </w:r>
      <w:r>
        <w:t>: Please review the notes on the principle of unity below and do the assignments that follow.</w:t>
      </w:r>
    </w:p>
    <w:p w:rsidR="00F9274D" w:rsidRDefault="00F9274D" w:rsidP="00F9274D">
      <w:pPr>
        <w:spacing w:after="0" w:line="240" w:lineRule="auto"/>
        <w:ind w:left="360"/>
        <w:jc w:val="center"/>
      </w:pPr>
      <w:r>
        <w:rPr>
          <w:b/>
          <w:u w:val="single"/>
        </w:rPr>
        <w:t>NOTES</w:t>
      </w:r>
    </w:p>
    <w:p w:rsidR="00F9274D" w:rsidRPr="00F9274D" w:rsidRDefault="00F9274D" w:rsidP="00F9274D">
      <w:pPr>
        <w:pStyle w:val="ListParagraph"/>
        <w:numPr>
          <w:ilvl w:val="0"/>
          <w:numId w:val="16"/>
        </w:numPr>
        <w:spacing w:line="240" w:lineRule="auto"/>
      </w:pPr>
      <w:r>
        <w:t xml:space="preserve">Principle of </w:t>
      </w:r>
      <w:r w:rsidRPr="00F9274D">
        <w:t>Unity</w:t>
      </w:r>
    </w:p>
    <w:p w:rsidR="00F9274D" w:rsidRPr="00F9274D" w:rsidRDefault="00F9274D" w:rsidP="00F9274D">
      <w:pPr>
        <w:pStyle w:val="ListParagraph"/>
        <w:numPr>
          <w:ilvl w:val="1"/>
          <w:numId w:val="16"/>
        </w:numPr>
        <w:spacing w:line="240" w:lineRule="auto"/>
      </w:pPr>
      <w:r w:rsidRPr="00F9274D">
        <w:t>Sense of oneness or completeness in a composition</w:t>
      </w:r>
    </w:p>
    <w:p w:rsidR="00F9274D" w:rsidRDefault="00F9274D" w:rsidP="00F9274D">
      <w:pPr>
        <w:pStyle w:val="ListParagraph"/>
        <w:numPr>
          <w:ilvl w:val="2"/>
          <w:numId w:val="16"/>
        </w:numPr>
        <w:spacing w:line="240" w:lineRule="auto"/>
      </w:pPr>
      <w:r w:rsidRPr="00F9274D">
        <w:t>All parts seem to belong together visually</w:t>
      </w:r>
    </w:p>
    <w:p w:rsidR="00F9274D" w:rsidRPr="00F9274D" w:rsidRDefault="00F9274D" w:rsidP="00F9274D">
      <w:pPr>
        <w:pStyle w:val="ListParagraph"/>
        <w:numPr>
          <w:ilvl w:val="2"/>
          <w:numId w:val="16"/>
        </w:numPr>
        <w:spacing w:line="240" w:lineRule="auto"/>
      </w:pPr>
      <w:r>
        <w:t xml:space="preserve">If changes were made it would change how </w:t>
      </w:r>
      <w:proofErr w:type="gramStart"/>
      <w:r>
        <w:t>good</w:t>
      </w:r>
      <w:proofErr w:type="gramEnd"/>
      <w:r>
        <w:t xml:space="preserve"> it looks and/or it would changes the meaning or idea behind the artwork</w:t>
      </w:r>
    </w:p>
    <w:p w:rsidR="00F9274D" w:rsidRDefault="00AE7221" w:rsidP="00F9274D">
      <w:pPr>
        <w:pStyle w:val="ListParagraph"/>
        <w:numPr>
          <w:ilvl w:val="0"/>
          <w:numId w:val="16"/>
        </w:numPr>
        <w:spacing w:after="0" w:line="240" w:lineRule="auto"/>
      </w:pPr>
      <w:r>
        <w:t>How to create unity</w:t>
      </w:r>
    </w:p>
    <w:p w:rsidR="00E11434" w:rsidRDefault="00AE7221" w:rsidP="00AE7221">
      <w:pPr>
        <w:pStyle w:val="ListParagraph"/>
        <w:numPr>
          <w:ilvl w:val="1"/>
          <w:numId w:val="16"/>
        </w:numPr>
        <w:spacing w:line="240" w:lineRule="auto"/>
      </w:pPr>
      <w:r w:rsidRPr="00AE7221">
        <w:t xml:space="preserve">Use </w:t>
      </w:r>
      <w:r w:rsidRPr="00AE7221">
        <w:rPr>
          <w:u w:val="single"/>
        </w:rPr>
        <w:t>simplicity</w:t>
      </w:r>
      <w:r w:rsidRPr="00AE7221">
        <w:t>: limit the variety of elements</w:t>
      </w:r>
      <w:r w:rsidR="00E11434">
        <w:t xml:space="preserve"> </w:t>
      </w:r>
    </w:p>
    <w:p w:rsidR="00703944" w:rsidRDefault="00E11434" w:rsidP="00703944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1008068" cy="1607135"/>
            <wp:effectExtent l="5398" t="0" r="7302" b="7303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7" t="26798" r="70612" b="28877"/>
                    <a:stretch/>
                  </pic:blipFill>
                  <pic:spPr bwMode="auto">
                    <a:xfrm rot="5400000">
                      <a:off x="0" y="0"/>
                      <a:ext cx="1021020" cy="162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221" w:rsidRPr="00AE7221" w:rsidRDefault="00E11434" w:rsidP="00703944">
      <w:pPr>
        <w:spacing w:line="240" w:lineRule="auto"/>
        <w:jc w:val="center"/>
      </w:pPr>
      <w:r>
        <w:t xml:space="preserve">The shapes are all the same color, so the element of color has been </w:t>
      </w:r>
      <w:r w:rsidRPr="00703944">
        <w:rPr>
          <w:b/>
        </w:rPr>
        <w:t>simplified</w:t>
      </w:r>
      <w:r w:rsidR="00703944">
        <w:t>.</w:t>
      </w:r>
    </w:p>
    <w:p w:rsidR="00703944" w:rsidRDefault="00AE7221" w:rsidP="00AE7221">
      <w:pPr>
        <w:pStyle w:val="ListParagraph"/>
        <w:numPr>
          <w:ilvl w:val="1"/>
          <w:numId w:val="16"/>
        </w:numPr>
        <w:spacing w:line="240" w:lineRule="auto"/>
      </w:pPr>
      <w:r w:rsidRPr="00AE7221">
        <w:t xml:space="preserve">Use </w:t>
      </w:r>
      <w:r w:rsidRPr="00AE7221">
        <w:rPr>
          <w:u w:val="single"/>
        </w:rPr>
        <w:t>repetition</w:t>
      </w:r>
      <w:r w:rsidRPr="00AE7221">
        <w:t>: repeat an element</w:t>
      </w:r>
    </w:p>
    <w:p w:rsidR="00703944" w:rsidRDefault="00703944" w:rsidP="00703944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1051427" cy="1626443"/>
            <wp:effectExtent l="0" t="1905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8" t="26667" r="43704" b="28024"/>
                    <a:stretch/>
                  </pic:blipFill>
                  <pic:spPr bwMode="auto">
                    <a:xfrm rot="5400000">
                      <a:off x="0" y="0"/>
                      <a:ext cx="1067350" cy="165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221" w:rsidRPr="00AE7221" w:rsidRDefault="00703944" w:rsidP="00703944">
      <w:pPr>
        <w:spacing w:line="240" w:lineRule="auto"/>
        <w:jc w:val="center"/>
      </w:pPr>
      <w:r>
        <w:t xml:space="preserve">There are different sized and colors of circles, so the element of shape is </w:t>
      </w:r>
      <w:r w:rsidRPr="00703944">
        <w:rPr>
          <w:b/>
        </w:rPr>
        <w:t>repeated.</w:t>
      </w:r>
    </w:p>
    <w:p w:rsidR="00703944" w:rsidRDefault="00AE7221" w:rsidP="00703944">
      <w:pPr>
        <w:pStyle w:val="ListParagraph"/>
        <w:numPr>
          <w:ilvl w:val="1"/>
          <w:numId w:val="16"/>
        </w:numPr>
        <w:spacing w:line="240" w:lineRule="auto"/>
      </w:pPr>
      <w:r w:rsidRPr="00AE7221">
        <w:t xml:space="preserve">Use </w:t>
      </w:r>
      <w:r w:rsidRPr="00AE7221">
        <w:rPr>
          <w:u w:val="single"/>
        </w:rPr>
        <w:t>proximity</w:t>
      </w:r>
      <w:r w:rsidRPr="00AE7221">
        <w:t>: cluster very different parts and surround with negative spa</w:t>
      </w:r>
      <w:r w:rsidR="00703944">
        <w:t>ce</w:t>
      </w:r>
    </w:p>
    <w:p w:rsidR="00703944" w:rsidRDefault="00703944" w:rsidP="00703944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1093699" cy="1656713"/>
            <wp:effectExtent l="4445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57" t="25068" r="13668" b="25300"/>
                    <a:stretch/>
                  </pic:blipFill>
                  <pic:spPr bwMode="auto">
                    <a:xfrm rot="5400000">
                      <a:off x="0" y="0"/>
                      <a:ext cx="1104500" cy="167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221" w:rsidRDefault="00703944" w:rsidP="00703944">
      <w:pPr>
        <w:spacing w:line="240" w:lineRule="auto"/>
        <w:jc w:val="center"/>
      </w:pPr>
      <w:r>
        <w:t xml:space="preserve">The various shapes are clustered together in close </w:t>
      </w:r>
      <w:r w:rsidRPr="00703944">
        <w:rPr>
          <w:b/>
        </w:rPr>
        <w:t>proximity</w:t>
      </w:r>
      <w:r>
        <w:t xml:space="preserve"> and look like they belong together.</w:t>
      </w:r>
    </w:p>
    <w:p w:rsidR="00703944" w:rsidRDefault="00703944" w:rsidP="00703944">
      <w:r w:rsidRPr="00311C30">
        <w:rPr>
          <w:b/>
          <w:u w:val="single"/>
        </w:rPr>
        <w:t>Assignment 1</w:t>
      </w:r>
      <w:r w:rsidRPr="00232DEE">
        <w:rPr>
          <w:b/>
        </w:rPr>
        <w:t xml:space="preserve">: </w:t>
      </w:r>
      <w:r>
        <w:t>Draw your own examples of the techniques to create unity. (6 pts)</w:t>
      </w:r>
    </w:p>
    <w:p w:rsidR="00703944" w:rsidRDefault="00703944" w:rsidP="00703944">
      <w:r w:rsidRPr="00703944">
        <w:rPr>
          <w:b/>
          <w:u w:val="single"/>
        </w:rPr>
        <w:t>Assignment 2:</w:t>
      </w:r>
      <w:r>
        <w:t xml:space="preserve"> Summary (10pts)</w:t>
      </w:r>
    </w:p>
    <w:p w:rsidR="00703944" w:rsidRDefault="00703944" w:rsidP="00703944">
      <w:pPr>
        <w:pStyle w:val="ListParagraph"/>
        <w:numPr>
          <w:ilvl w:val="0"/>
          <w:numId w:val="19"/>
        </w:numPr>
      </w:pPr>
      <w:r>
        <w:t>What is unity?</w:t>
      </w:r>
    </w:p>
    <w:p w:rsidR="00703944" w:rsidRDefault="00703944" w:rsidP="00703944">
      <w:pPr>
        <w:pStyle w:val="ListParagraph"/>
        <w:numPr>
          <w:ilvl w:val="0"/>
          <w:numId w:val="19"/>
        </w:numPr>
      </w:pPr>
      <w:r>
        <w:t>How can you create it?</w:t>
      </w:r>
    </w:p>
    <w:p w:rsidR="00703944" w:rsidRPr="00703944" w:rsidRDefault="00703944" w:rsidP="00703944">
      <w:r w:rsidRPr="00703944">
        <w:rPr>
          <w:b/>
          <w:u w:val="single"/>
        </w:rPr>
        <w:t>Assignment 3</w:t>
      </w:r>
      <w:proofErr w:type="gramStart"/>
      <w:r>
        <w:rPr>
          <w:b/>
          <w:u w:val="single"/>
        </w:rPr>
        <w:t xml:space="preserve">: </w:t>
      </w:r>
      <w:r>
        <w:t xml:space="preserve"> (</w:t>
      </w:r>
      <w:proofErr w:type="gramEnd"/>
      <w:r>
        <w:t xml:space="preserve">10pts) </w:t>
      </w:r>
      <w:r w:rsidRPr="00703944">
        <w:t xml:space="preserve">Analyze the use of unity </w:t>
      </w:r>
      <w:r w:rsidR="005D5C8B">
        <w:t xml:space="preserve">in Wayne </w:t>
      </w:r>
      <w:proofErr w:type="spellStart"/>
      <w:r w:rsidR="005D5C8B">
        <w:t>Theibaud’s</w:t>
      </w:r>
      <w:proofErr w:type="spellEnd"/>
      <w:r w:rsidR="005D5C8B">
        <w:t xml:space="preserve"> </w:t>
      </w:r>
      <w:r w:rsidR="005D5C8B" w:rsidRPr="005D5C8B">
        <w:rPr>
          <w:i/>
        </w:rPr>
        <w:t>Cakes</w:t>
      </w:r>
      <w:r w:rsidR="005D5C8B">
        <w:t xml:space="preserve"> </w:t>
      </w:r>
      <w:r w:rsidRPr="00703944">
        <w:t>by completing these sentence starters:</w:t>
      </w:r>
    </w:p>
    <w:p w:rsidR="00703944" w:rsidRPr="00703944" w:rsidRDefault="00703944" w:rsidP="005D5C8B">
      <w:pPr>
        <w:pStyle w:val="ListParagraph"/>
        <w:numPr>
          <w:ilvl w:val="0"/>
          <w:numId w:val="21"/>
        </w:numPr>
        <w:spacing w:after="0" w:line="240" w:lineRule="auto"/>
      </w:pPr>
      <w:r w:rsidRPr="00703944">
        <w:t xml:space="preserve">Unity is created through </w:t>
      </w:r>
      <w:proofErr w:type="gramStart"/>
      <w:r w:rsidRPr="005D5C8B">
        <w:rPr>
          <w:u w:val="single"/>
        </w:rPr>
        <w:t>_(</w:t>
      </w:r>
      <w:proofErr w:type="gramEnd"/>
      <w:r w:rsidRPr="005D5C8B">
        <w:rPr>
          <w:u w:val="single"/>
        </w:rPr>
        <w:t>what technique)_</w:t>
      </w:r>
      <w:r w:rsidRPr="00703944">
        <w:t xml:space="preserve"> .</w:t>
      </w:r>
    </w:p>
    <w:p w:rsidR="00703944" w:rsidRPr="00703944" w:rsidRDefault="005D5C8B" w:rsidP="005D5C8B">
      <w:pPr>
        <w:pStyle w:val="ListParagraph"/>
        <w:numPr>
          <w:ilvl w:val="0"/>
          <w:numId w:val="21"/>
        </w:numPr>
        <w:spacing w:after="0" w:line="240" w:lineRule="auto"/>
      </w:pPr>
      <w:r>
        <w:t xml:space="preserve">Wayne </w:t>
      </w:r>
      <w:proofErr w:type="spellStart"/>
      <w:r>
        <w:t>Theibaud</w:t>
      </w:r>
      <w:proofErr w:type="spellEnd"/>
      <w:r w:rsidR="00703944" w:rsidRPr="00703944">
        <w:t xml:space="preserve"> did this by </w:t>
      </w:r>
      <w:proofErr w:type="gramStart"/>
      <w:r w:rsidR="00703944" w:rsidRPr="005D5C8B">
        <w:rPr>
          <w:u w:val="single"/>
        </w:rPr>
        <w:t>_(</w:t>
      </w:r>
      <w:proofErr w:type="gramEnd"/>
      <w:r w:rsidR="00703944" w:rsidRPr="005D5C8B">
        <w:rPr>
          <w:u w:val="single"/>
        </w:rPr>
        <w:t>specify what the artist did)_.</w:t>
      </w:r>
    </w:p>
    <w:p w:rsidR="00703944" w:rsidRDefault="00703944" w:rsidP="00703944">
      <w:pPr>
        <w:spacing w:after="0" w:line="240" w:lineRule="auto"/>
      </w:pPr>
      <w:r w:rsidRPr="00703944">
        <w:rPr>
          <w:noProof/>
        </w:rPr>
        <w:lastRenderedPageBreak/>
        <w:drawing>
          <wp:inline distT="0" distB="0" distL="0" distR="0" wp14:anchorId="1CA60817" wp14:editId="60ACABF6">
            <wp:extent cx="4903922" cy="4238625"/>
            <wp:effectExtent l="0" t="0" r="0" b="0"/>
            <wp:docPr id="19459" name="Picture 2" descr="https://flavorwire.files.wordpress.com/2012/09/6_thiebaud.jpg">
              <a:extLst xmlns:a="http://schemas.openxmlformats.org/drawingml/2006/main">
                <a:ext uri="{FF2B5EF4-FFF2-40B4-BE49-F238E27FC236}">
                  <a16:creationId xmlns:a16="http://schemas.microsoft.com/office/drawing/2014/main" id="{362CF56D-9FBB-4D3C-890A-AC03C7DD080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2" descr="https://flavorwire.files.wordpress.com/2012/09/6_thiebaud.jpg">
                      <a:extLst>
                        <a:ext uri="{FF2B5EF4-FFF2-40B4-BE49-F238E27FC236}">
                          <a16:creationId xmlns:a16="http://schemas.microsoft.com/office/drawing/2014/main" id="{362CF56D-9FBB-4D3C-890A-AC03C7DD0801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3687" cy="42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Pr="00703944">
        <w:t xml:space="preserve">Wayne </w:t>
      </w:r>
      <w:proofErr w:type="spellStart"/>
      <w:r w:rsidRPr="00703944">
        <w:t>Thiebaud</w:t>
      </w:r>
      <w:proofErr w:type="spellEnd"/>
      <w:r w:rsidRPr="00703944">
        <w:t> </w:t>
      </w:r>
      <w:r w:rsidRPr="00703944">
        <w:rPr>
          <w:i/>
          <w:iCs/>
        </w:rPr>
        <w:t>Cakes</w:t>
      </w:r>
      <w:r w:rsidRPr="00703944">
        <w:t xml:space="preserve"> 1963</w:t>
      </w:r>
    </w:p>
    <w:p w:rsidR="00703944" w:rsidRDefault="00703944" w:rsidP="00703944">
      <w:pPr>
        <w:spacing w:after="0" w:line="240" w:lineRule="auto"/>
      </w:pPr>
    </w:p>
    <w:p w:rsidR="00703944" w:rsidRDefault="00703944" w:rsidP="00703944">
      <w:pPr>
        <w:spacing w:after="0" w:line="240" w:lineRule="auto"/>
      </w:pPr>
    </w:p>
    <w:p w:rsidR="00703944" w:rsidRDefault="005D5C8B" w:rsidP="00703944">
      <w:pPr>
        <w:spacing w:after="0" w:line="240" w:lineRule="auto"/>
      </w:pPr>
      <w:r>
        <w:t>Example for Assignment 3</w:t>
      </w:r>
    </w:p>
    <w:p w:rsidR="005D5C8B" w:rsidRDefault="005D5C8B" w:rsidP="005D5C8B">
      <w:pPr>
        <w:spacing w:after="0" w:line="240" w:lineRule="auto"/>
        <w:jc w:val="center"/>
      </w:pPr>
      <w:r w:rsidRPr="005D5C8B">
        <w:rPr>
          <w:noProof/>
        </w:rPr>
        <w:drawing>
          <wp:inline distT="0" distB="0" distL="0" distR="0" wp14:anchorId="18855B98" wp14:editId="5585DDC6">
            <wp:extent cx="2419849" cy="2463800"/>
            <wp:effectExtent l="0" t="0" r="0" b="0"/>
            <wp:docPr id="21508" name="Picture 3" descr="http://photonlab.com/wp-content/uploads/2013/11/kandinsky-several-circles-website-hd-5-13.jpg">
              <a:extLst xmlns:a="http://schemas.openxmlformats.org/drawingml/2006/main">
                <a:ext uri="{FF2B5EF4-FFF2-40B4-BE49-F238E27FC236}">
                  <a16:creationId xmlns:a16="http://schemas.microsoft.com/office/drawing/2014/main" id="{9DBCED6F-7495-4E52-AAEE-788CD85771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3" descr="http://photonlab.com/wp-content/uploads/2013/11/kandinsky-several-circles-website-hd-5-13.jpg">
                      <a:extLst>
                        <a:ext uri="{FF2B5EF4-FFF2-40B4-BE49-F238E27FC236}">
                          <a16:creationId xmlns:a16="http://schemas.microsoft.com/office/drawing/2014/main" id="{9DBCED6F-7495-4E52-AAEE-788CD85771B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89" cy="252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Wassily Kandinsky </w:t>
      </w:r>
      <w:r w:rsidRPr="005D5C8B">
        <w:rPr>
          <w:i/>
        </w:rPr>
        <w:t>Several Circles</w:t>
      </w:r>
      <w:r>
        <w:t xml:space="preserve"> 1926</w:t>
      </w:r>
    </w:p>
    <w:p w:rsidR="00703944" w:rsidRDefault="005D5C8B" w:rsidP="005D5C8B">
      <w:pPr>
        <w:pStyle w:val="ListParagraph"/>
        <w:numPr>
          <w:ilvl w:val="0"/>
          <w:numId w:val="22"/>
        </w:numPr>
        <w:spacing w:after="0" w:line="240" w:lineRule="auto"/>
      </w:pPr>
      <w:r>
        <w:t xml:space="preserve">Unity is created through </w:t>
      </w:r>
      <w:r w:rsidRPr="00A9041A">
        <w:rPr>
          <w:b/>
        </w:rPr>
        <w:t>repetition</w:t>
      </w:r>
      <w:r w:rsidR="00A9041A">
        <w:t xml:space="preserve"> and </w:t>
      </w:r>
      <w:r w:rsidR="00A9041A" w:rsidRPr="00A9041A">
        <w:rPr>
          <w:b/>
        </w:rPr>
        <w:t>simplicity</w:t>
      </w:r>
      <w:r>
        <w:t>.</w:t>
      </w:r>
    </w:p>
    <w:p w:rsidR="005D5C8B" w:rsidRPr="00703944" w:rsidRDefault="005D5C8B" w:rsidP="005D5C8B">
      <w:pPr>
        <w:pStyle w:val="ListParagraph"/>
        <w:numPr>
          <w:ilvl w:val="0"/>
          <w:numId w:val="22"/>
        </w:numPr>
        <w:spacing w:after="0" w:line="240" w:lineRule="auto"/>
      </w:pPr>
      <w:r>
        <w:t>Wassily Kandinsky did this by repeating the circle shape in different sizes, colors, and values throughout the painting.</w:t>
      </w:r>
      <w:r w:rsidR="00A9041A">
        <w:t xml:space="preserve"> He also simplified the element of shape by only using circles.</w:t>
      </w:r>
    </w:p>
    <w:p w:rsidR="00703944" w:rsidRPr="00703944" w:rsidRDefault="00703944" w:rsidP="00703944">
      <w:pPr>
        <w:spacing w:after="0" w:line="240" w:lineRule="auto"/>
      </w:pPr>
    </w:p>
    <w:p w:rsidR="00703944" w:rsidRPr="005D5C8B" w:rsidRDefault="005D5C8B" w:rsidP="00703944">
      <w:pPr>
        <w:spacing w:line="240" w:lineRule="auto"/>
        <w:rPr>
          <w:b/>
        </w:rPr>
      </w:pPr>
      <w:r w:rsidRPr="005D5C8B">
        <w:rPr>
          <w:b/>
        </w:rPr>
        <w:t>Extra Credit Assignment (10pts)</w:t>
      </w:r>
    </w:p>
    <w:p w:rsidR="005D5C8B" w:rsidRPr="005D5C8B" w:rsidRDefault="005D5C8B" w:rsidP="005D5C8B">
      <w:pPr>
        <w:numPr>
          <w:ilvl w:val="0"/>
          <w:numId w:val="23"/>
        </w:numPr>
        <w:spacing w:after="0" w:line="240" w:lineRule="auto"/>
      </w:pPr>
      <w:r w:rsidRPr="005D5C8B">
        <w:t>Create a unified artwork using 1 or more of the 3 techniques</w:t>
      </w:r>
      <w:r w:rsidR="00A9041A">
        <w:t>.</w:t>
      </w:r>
    </w:p>
    <w:p w:rsidR="005D5C8B" w:rsidRPr="005D5C8B" w:rsidRDefault="005D5C8B" w:rsidP="005D5C8B">
      <w:pPr>
        <w:numPr>
          <w:ilvl w:val="0"/>
          <w:numId w:val="23"/>
        </w:numPr>
        <w:spacing w:after="0" w:line="240" w:lineRule="auto"/>
      </w:pPr>
      <w:r w:rsidRPr="005D5C8B">
        <w:t>Can be done using any medium you have; minimum size: 8 ½”x 11” with a ½” border</w:t>
      </w:r>
      <w:r w:rsidR="00A9041A">
        <w:t>.</w:t>
      </w:r>
    </w:p>
    <w:p w:rsidR="005D5C8B" w:rsidRDefault="00A9041A" w:rsidP="00A9041A">
      <w:pPr>
        <w:pStyle w:val="ListParagraph"/>
        <w:numPr>
          <w:ilvl w:val="0"/>
          <w:numId w:val="23"/>
        </w:numPr>
        <w:spacing w:line="240" w:lineRule="auto"/>
      </w:pPr>
      <w:r>
        <w:t>Grading</w:t>
      </w:r>
    </w:p>
    <w:p w:rsidR="00A9041A" w:rsidRPr="00A9041A" w:rsidRDefault="00A9041A" w:rsidP="00A9041A">
      <w:pPr>
        <w:pStyle w:val="ListParagraph"/>
        <w:numPr>
          <w:ilvl w:val="1"/>
          <w:numId w:val="23"/>
        </w:numPr>
        <w:spacing w:line="240" w:lineRule="auto"/>
      </w:pPr>
      <w:r w:rsidRPr="00A9041A">
        <w:t>Composition (5pts): effective use of unity, all areas considered</w:t>
      </w:r>
    </w:p>
    <w:p w:rsidR="00A9041A" w:rsidRPr="00F9274D" w:rsidRDefault="00A9041A" w:rsidP="00A9041A">
      <w:pPr>
        <w:pStyle w:val="ListParagraph"/>
        <w:numPr>
          <w:ilvl w:val="1"/>
          <w:numId w:val="23"/>
        </w:numPr>
        <w:spacing w:line="240" w:lineRule="auto"/>
      </w:pPr>
      <w:r w:rsidRPr="00A9041A">
        <w:t>Workmanship (5pts): careful and precise use of chosen medium with ½ inch border</w:t>
      </w:r>
    </w:p>
    <w:sectPr w:rsidR="00A9041A" w:rsidRPr="00F9274D" w:rsidSect="008B7FB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446BC"/>
    <w:multiLevelType w:val="hybridMultilevel"/>
    <w:tmpl w:val="2B1C165E"/>
    <w:lvl w:ilvl="0" w:tplc="3B629C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9A0972">
      <w:start w:val="2510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7445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54DA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DE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9E02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BA10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5AF5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103B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260AB4"/>
    <w:multiLevelType w:val="hybridMultilevel"/>
    <w:tmpl w:val="8F4257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F1A0A"/>
    <w:multiLevelType w:val="hybridMultilevel"/>
    <w:tmpl w:val="553086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D651A"/>
    <w:multiLevelType w:val="hybridMultilevel"/>
    <w:tmpl w:val="B88A3236"/>
    <w:lvl w:ilvl="0" w:tplc="D2A22B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560992">
      <w:start w:val="2510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B69F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E4DF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8CB6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AEF3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CEB5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4E3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EEF6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E6E36EF"/>
    <w:multiLevelType w:val="hybridMultilevel"/>
    <w:tmpl w:val="6EDEC0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387A6A"/>
    <w:multiLevelType w:val="hybridMultilevel"/>
    <w:tmpl w:val="1F86C7C4"/>
    <w:lvl w:ilvl="0" w:tplc="2B1AE8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CCE0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D2DC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B66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4CBF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E8B9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0A01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B6FA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D45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0FE0C83"/>
    <w:multiLevelType w:val="hybridMultilevel"/>
    <w:tmpl w:val="8A2E9C44"/>
    <w:lvl w:ilvl="0" w:tplc="EEF24D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5E455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6EB0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5026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AAAE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242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CCBA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9AB6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046B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1872341"/>
    <w:multiLevelType w:val="hybridMultilevel"/>
    <w:tmpl w:val="3C840A40"/>
    <w:lvl w:ilvl="0" w:tplc="93CECB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9201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5CD4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9826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CAA1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7AEE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08B7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86EE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4475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952149"/>
    <w:multiLevelType w:val="hybridMultilevel"/>
    <w:tmpl w:val="4DA07F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2E4455"/>
    <w:multiLevelType w:val="hybridMultilevel"/>
    <w:tmpl w:val="427E276C"/>
    <w:lvl w:ilvl="0" w:tplc="A34295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F470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AC3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187C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BCD6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E481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8827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5082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9C12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242B08"/>
    <w:multiLevelType w:val="hybridMultilevel"/>
    <w:tmpl w:val="1F788000"/>
    <w:lvl w:ilvl="0" w:tplc="085CF0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20F5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505E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84F6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0811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0AE1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1066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E8F6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CE10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EE308F0"/>
    <w:multiLevelType w:val="hybridMultilevel"/>
    <w:tmpl w:val="E8A81B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AB0A30"/>
    <w:multiLevelType w:val="hybridMultilevel"/>
    <w:tmpl w:val="15F6F1C8"/>
    <w:lvl w:ilvl="0" w:tplc="2AE602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CA79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7AC9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9CC8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5CDC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3E5C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1E32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7C7B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3407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4DE79D6"/>
    <w:multiLevelType w:val="hybridMultilevel"/>
    <w:tmpl w:val="A574F032"/>
    <w:lvl w:ilvl="0" w:tplc="746A98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7AD67C">
      <w:start w:val="2158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3219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E84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BE74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16D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DCF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4C94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EAE4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5147106"/>
    <w:multiLevelType w:val="hybridMultilevel"/>
    <w:tmpl w:val="82E4ED98"/>
    <w:lvl w:ilvl="0" w:tplc="87C63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AC50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F680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0229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8ABB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329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8438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5494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6EE7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785277C"/>
    <w:multiLevelType w:val="hybridMultilevel"/>
    <w:tmpl w:val="BAEC7BB8"/>
    <w:lvl w:ilvl="0" w:tplc="AC6066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52D1D6">
      <w:numFmt w:val="none"/>
      <w:lvlText w:val=""/>
      <w:lvlJc w:val="left"/>
      <w:pPr>
        <w:tabs>
          <w:tab w:val="num" w:pos="360"/>
        </w:tabs>
      </w:pPr>
    </w:lvl>
    <w:lvl w:ilvl="2" w:tplc="9B907A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F024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A62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FA4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98A3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3443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F0F4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9890514"/>
    <w:multiLevelType w:val="hybridMultilevel"/>
    <w:tmpl w:val="23024E0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2475B20"/>
    <w:multiLevelType w:val="hybridMultilevel"/>
    <w:tmpl w:val="61B82B8E"/>
    <w:lvl w:ilvl="0" w:tplc="2CEE23F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3E6ED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606F4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EA841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B68EE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96924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A08D3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08EAC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526F8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ACD6562"/>
    <w:multiLevelType w:val="hybridMultilevel"/>
    <w:tmpl w:val="E160B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DB1F20"/>
    <w:multiLevelType w:val="hybridMultilevel"/>
    <w:tmpl w:val="96C822F8"/>
    <w:lvl w:ilvl="0" w:tplc="E18C5C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242012">
      <w:start w:val="2311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625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58B7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C476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1E6E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9A80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E84C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1CF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38C72EA"/>
    <w:multiLevelType w:val="hybridMultilevel"/>
    <w:tmpl w:val="999680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3B7406"/>
    <w:multiLevelType w:val="hybridMultilevel"/>
    <w:tmpl w:val="92F2D75C"/>
    <w:lvl w:ilvl="0" w:tplc="6D4C72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E6C6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70DF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062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A24A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FEB8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F269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1205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C283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2FE7C4A"/>
    <w:multiLevelType w:val="hybridMultilevel"/>
    <w:tmpl w:val="FAFE66DA"/>
    <w:lvl w:ilvl="0" w:tplc="2EB683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AA40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FEF4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52A3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2EEF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3CA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80C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AA85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84D8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7B64DA6"/>
    <w:multiLevelType w:val="hybridMultilevel"/>
    <w:tmpl w:val="14905474"/>
    <w:lvl w:ilvl="0" w:tplc="752A45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DBE31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DC02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28F6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5C23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4C28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16C4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E23A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0"/>
  </w:num>
  <w:num w:numId="2">
    <w:abstractNumId w:val="12"/>
  </w:num>
  <w:num w:numId="3">
    <w:abstractNumId w:val="21"/>
  </w:num>
  <w:num w:numId="4">
    <w:abstractNumId w:val="9"/>
  </w:num>
  <w:num w:numId="5">
    <w:abstractNumId w:val="13"/>
  </w:num>
  <w:num w:numId="6">
    <w:abstractNumId w:val="18"/>
  </w:num>
  <w:num w:numId="7">
    <w:abstractNumId w:val="7"/>
  </w:num>
  <w:num w:numId="8">
    <w:abstractNumId w:val="15"/>
  </w:num>
  <w:num w:numId="9">
    <w:abstractNumId w:val="5"/>
  </w:num>
  <w:num w:numId="10">
    <w:abstractNumId w:val="17"/>
  </w:num>
  <w:num w:numId="11">
    <w:abstractNumId w:val="14"/>
  </w:num>
  <w:num w:numId="12">
    <w:abstractNumId w:val="3"/>
  </w:num>
  <w:num w:numId="13">
    <w:abstractNumId w:val="0"/>
  </w:num>
  <w:num w:numId="14">
    <w:abstractNumId w:val="2"/>
  </w:num>
  <w:num w:numId="15">
    <w:abstractNumId w:val="4"/>
  </w:num>
  <w:num w:numId="16">
    <w:abstractNumId w:val="16"/>
  </w:num>
  <w:num w:numId="17">
    <w:abstractNumId w:val="19"/>
  </w:num>
  <w:num w:numId="18">
    <w:abstractNumId w:val="22"/>
  </w:num>
  <w:num w:numId="19">
    <w:abstractNumId w:val="1"/>
  </w:num>
  <w:num w:numId="20">
    <w:abstractNumId w:val="23"/>
  </w:num>
  <w:num w:numId="21">
    <w:abstractNumId w:val="11"/>
  </w:num>
  <w:num w:numId="22">
    <w:abstractNumId w:val="8"/>
  </w:num>
  <w:num w:numId="23">
    <w:abstractNumId w:val="6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FB6"/>
    <w:rsid w:val="00113820"/>
    <w:rsid w:val="001510AE"/>
    <w:rsid w:val="001814A6"/>
    <w:rsid w:val="00203F90"/>
    <w:rsid w:val="00232DEE"/>
    <w:rsid w:val="00311C30"/>
    <w:rsid w:val="00316543"/>
    <w:rsid w:val="003877AA"/>
    <w:rsid w:val="005058B6"/>
    <w:rsid w:val="005D5C8B"/>
    <w:rsid w:val="00703944"/>
    <w:rsid w:val="00710842"/>
    <w:rsid w:val="00813D1A"/>
    <w:rsid w:val="008B4A44"/>
    <w:rsid w:val="008B7FB6"/>
    <w:rsid w:val="00960D14"/>
    <w:rsid w:val="00997F17"/>
    <w:rsid w:val="00A1050F"/>
    <w:rsid w:val="00A53BB9"/>
    <w:rsid w:val="00A9041A"/>
    <w:rsid w:val="00A95997"/>
    <w:rsid w:val="00AE7221"/>
    <w:rsid w:val="00AF1053"/>
    <w:rsid w:val="00BD58AD"/>
    <w:rsid w:val="00C42C88"/>
    <w:rsid w:val="00E11434"/>
    <w:rsid w:val="00E62080"/>
    <w:rsid w:val="00EA41CB"/>
    <w:rsid w:val="00F912C1"/>
    <w:rsid w:val="00F9274D"/>
    <w:rsid w:val="00FC3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2718C"/>
  <w15:chartTrackingRefBased/>
  <w15:docId w15:val="{DBAB5367-F705-447C-80ED-3E339F94C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7F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3B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B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740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13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844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40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23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63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7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565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81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25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7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82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0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6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09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57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87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8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070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809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56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1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7484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05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058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9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172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31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11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80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39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72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765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795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593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118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65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92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4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11946">
          <w:marLeft w:val="96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2375">
          <w:marLeft w:val="96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0607">
          <w:marLeft w:val="96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8414">
          <w:marLeft w:val="96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3638">
          <w:marLeft w:val="96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50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46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49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0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6971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910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32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6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234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893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56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516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1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060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37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5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838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174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12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9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4</Pages>
  <Words>678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Smutny, Catherine</dc:creator>
  <cp:keywords/>
  <dc:description/>
  <cp:lastModifiedBy>Smutny, Catherine</cp:lastModifiedBy>
  <cp:revision>5</cp:revision>
  <dcterms:created xsi:type="dcterms:W3CDTF">2020-04-14T18:23:00Z</dcterms:created>
  <dcterms:modified xsi:type="dcterms:W3CDTF">2020-04-16T21:17:00Z</dcterms:modified>
</cp:coreProperties>
</file>